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4D" w:rsidRPr="0007480C" w:rsidRDefault="0007480C" w:rsidP="0007480C">
      <w:pPr>
        <w:jc w:val="center"/>
        <w:rPr>
          <w:rFonts w:ascii="Times New Roman" w:hAnsi="Times New Roman" w:cs="Times New Roman"/>
          <w:b/>
          <w:sz w:val="28"/>
          <w:szCs w:val="28"/>
        </w:rPr>
      </w:pPr>
      <w:r w:rsidRPr="0007480C">
        <w:rPr>
          <w:rFonts w:ascii="Times New Roman" w:hAnsi="Times New Roman" w:cs="Times New Roman"/>
          <w:b/>
          <w:sz w:val="28"/>
          <w:szCs w:val="28"/>
        </w:rPr>
        <w:t>Перечень вступительных испытаний и информация о формах проведения вступительных испытаний</w:t>
      </w:r>
    </w:p>
    <w:p w:rsidR="0007480C" w:rsidRDefault="0007480C" w:rsidP="0007480C">
      <w:pPr>
        <w:jc w:val="center"/>
        <w:rPr>
          <w:rFonts w:ascii="Times New Roman" w:hAnsi="Times New Roman" w:cs="Times New Roman"/>
          <w:sz w:val="28"/>
          <w:szCs w:val="28"/>
        </w:rPr>
      </w:pPr>
      <w:bookmarkStart w:id="0" w:name="_GoBack"/>
      <w:bookmarkEnd w:id="0"/>
    </w:p>
    <w:p w:rsidR="0007480C" w:rsidRP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специальности 54.02.01 Дизайн (по отраслям). </w:t>
      </w:r>
    </w:p>
    <w:p w:rsidR="0007480C" w:rsidRPr="0007480C" w:rsidRDefault="0007480C" w:rsidP="0007480C">
      <w:pPr>
        <w:jc w:val="both"/>
        <w:rPr>
          <w:rFonts w:ascii="Times New Roman" w:hAnsi="Times New Roman" w:cs="Times New Roman"/>
          <w:sz w:val="28"/>
          <w:szCs w:val="28"/>
          <w:u w:val="single"/>
        </w:rPr>
      </w:pPr>
      <w:r>
        <w:rPr>
          <w:rFonts w:ascii="Times New Roman" w:hAnsi="Times New Roman" w:cs="Times New Roman"/>
          <w:sz w:val="28"/>
          <w:szCs w:val="28"/>
        </w:rPr>
        <w:tab/>
      </w:r>
      <w:r w:rsidRPr="0007480C">
        <w:rPr>
          <w:rFonts w:ascii="Times New Roman" w:hAnsi="Times New Roman" w:cs="Times New Roman"/>
          <w:sz w:val="28"/>
          <w:szCs w:val="28"/>
        </w:rPr>
        <w:t xml:space="preserve">Поступающие на очную форму образования по специальности 54.02.01 Дизайн (по отраслям) проходят вступительные испытания </w:t>
      </w:r>
      <w:r w:rsidRPr="0007480C">
        <w:rPr>
          <w:rFonts w:ascii="Times New Roman" w:hAnsi="Times New Roman" w:cs="Times New Roman"/>
          <w:sz w:val="28"/>
          <w:szCs w:val="28"/>
          <w:u w:val="single"/>
        </w:rPr>
        <w:t>в письменной форме по предметам рисунок и композиция.</w:t>
      </w:r>
    </w:p>
    <w:p w:rsidR="0007480C" w:rsidRP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Вступительные испытания проводятся в виде графической работы.</w:t>
      </w:r>
    </w:p>
    <w:p w:rsidR="0007480C" w:rsidRP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 xml:space="preserve">Оценка результатов вступительных испытаний осуществляется по выбору колледжа –балльной системе, включающей критерии оценивания, определяемой правилами приема. </w:t>
      </w:r>
    </w:p>
    <w:p w:rsidR="0007480C" w:rsidRDefault="0007480C" w:rsidP="0007480C">
      <w:pPr>
        <w:jc w:val="both"/>
        <w:rPr>
          <w:rFonts w:ascii="Times New Roman" w:hAnsi="Times New Roman" w:cs="Times New Roman"/>
          <w:sz w:val="28"/>
          <w:szCs w:val="28"/>
        </w:rPr>
      </w:pPr>
      <w:r w:rsidRPr="0007480C">
        <w:drawing>
          <wp:inline distT="0" distB="0" distL="0" distR="0">
            <wp:extent cx="5943600" cy="397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rsidR="0007480C" w:rsidRP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 xml:space="preserve">Успешное прохождение вступительных испытаний подтверждает наличие у поступающих определенных творческих способностей, физических </w:t>
      </w:r>
      <w:r w:rsidRPr="0007480C">
        <w:rPr>
          <w:rFonts w:ascii="Times New Roman" w:hAnsi="Times New Roman" w:cs="Times New Roman"/>
          <w:sz w:val="28"/>
          <w:szCs w:val="28"/>
        </w:rPr>
        <w:lastRenderedPageBreak/>
        <w:t>и (или) психологических качеств, необходимых для обучения по соответствующим образовательным программам.</w:t>
      </w:r>
    </w:p>
    <w:p w:rsidR="0007480C" w:rsidRP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Поступающие, которые по итогам проведения вступительного испытания набрали количество баллов от 41 до 100, обладают определенными творческими способностями для обучения по специальности 54.02.01 Дизайн (по отраслям). Поступающие, которые по итогам проведения вступительного испытания набрали количество баллов 40 и меньше, не обладают определенными творческими способностями для обучения по специальности 54.02.01 Дизайн (по отраслям).</w:t>
      </w:r>
    </w:p>
    <w:p w:rsidR="0007480C" w:rsidRDefault="0007480C" w:rsidP="0007480C">
      <w:pPr>
        <w:jc w:val="both"/>
        <w:rPr>
          <w:rFonts w:ascii="Times New Roman" w:hAnsi="Times New Roman" w:cs="Times New Roman"/>
          <w:sz w:val="28"/>
          <w:szCs w:val="28"/>
        </w:rPr>
      </w:pPr>
      <w:r>
        <w:rPr>
          <w:rFonts w:ascii="Times New Roman" w:hAnsi="Times New Roman" w:cs="Times New Roman"/>
          <w:sz w:val="28"/>
          <w:szCs w:val="28"/>
        </w:rPr>
        <w:tab/>
      </w:r>
      <w:r w:rsidRPr="0007480C">
        <w:rPr>
          <w:rFonts w:ascii="Times New Roman" w:hAnsi="Times New Roman" w:cs="Times New Roman"/>
          <w:sz w:val="28"/>
          <w:szCs w:val="28"/>
        </w:rPr>
        <w:t>Шкала перевода набранного на экзамене количества баллов в зачетную систему оценок:</w:t>
      </w:r>
    </w:p>
    <w:p w:rsidR="0007480C" w:rsidRPr="0007480C" w:rsidRDefault="0007480C" w:rsidP="0007480C">
      <w:pPr>
        <w:jc w:val="both"/>
        <w:rPr>
          <w:rFonts w:ascii="Times New Roman" w:hAnsi="Times New Roman" w:cs="Times New Roman"/>
          <w:sz w:val="28"/>
          <w:szCs w:val="28"/>
        </w:rPr>
      </w:pPr>
      <w:r w:rsidRPr="0007480C">
        <w:drawing>
          <wp:inline distT="0" distB="0" distL="0" distR="0">
            <wp:extent cx="5943600" cy="1104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sectPr w:rsidR="0007480C" w:rsidRPr="0007480C" w:rsidSect="000748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0C"/>
    <w:rsid w:val="0007480C"/>
    <w:rsid w:val="00D0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398"/>
  <w15:chartTrackingRefBased/>
  <w15:docId w15:val="{353B9FCE-EF25-4D04-A154-03E3DB09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Меньшикова Светлана Николаевна</dc:creator>
  <cp:keywords/>
  <dc:description/>
  <cp:lastModifiedBy>Меньшикова Светлана Николаевна</cp:lastModifiedBy>
  <cp:revision>1</cp:revision>
  <dcterms:created xsi:type="dcterms:W3CDTF">2023-02-28T05:48:00Z</dcterms:created>
  <dcterms:modified xsi:type="dcterms:W3CDTF">2023-02-28T05:58:00Z</dcterms:modified>
</cp:coreProperties>
</file>